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4"/>
        <w:gridCol w:w="4644"/>
      </w:tblGrid>
      <w:tr w:rsidR="008C142E" w:rsidRPr="008C142E">
        <w:tc>
          <w:tcPr>
            <w:tcW w:w="4644" w:type="dxa"/>
            <w:shd w:val="clear" w:color="auto" w:fill="auto"/>
          </w:tcPr>
          <w:p w:rsidR="008A1D58" w:rsidRPr="008C142E" w:rsidRDefault="00BC4245">
            <w:pPr>
              <w:pStyle w:val="Heading1"/>
              <w:jc w:val="center"/>
              <w:rPr>
                <w:rFonts w:eastAsia="Calibri"/>
                <w:b/>
                <w:bCs/>
                <w:szCs w:val="28"/>
              </w:rPr>
            </w:pPr>
            <w:bookmarkStart w:id="0" w:name="_GoBack"/>
            <w:bookmarkEnd w:id="0"/>
            <w:r w:rsidRPr="008C142E">
              <w:rPr>
                <w:rFonts w:eastAsia="Calibri"/>
                <w:b/>
                <w:bCs/>
                <w:szCs w:val="28"/>
              </w:rPr>
              <w:t>BCH ĐOÀN TỈNH TRÀ VINH</w:t>
            </w:r>
          </w:p>
          <w:p w:rsidR="008A1D58" w:rsidRPr="008C142E" w:rsidRDefault="00BC4245">
            <w:pPr>
              <w:jc w:val="center"/>
              <w:rPr>
                <w:rFonts w:eastAsia="Calibri"/>
                <w:szCs w:val="28"/>
              </w:rPr>
            </w:pPr>
            <w:r w:rsidRPr="008C142E">
              <w:rPr>
                <w:rFonts w:eastAsia="Calibri"/>
                <w:szCs w:val="28"/>
              </w:rPr>
              <w:t>***</w:t>
            </w:r>
          </w:p>
        </w:tc>
        <w:tc>
          <w:tcPr>
            <w:tcW w:w="4644" w:type="dxa"/>
            <w:shd w:val="clear" w:color="auto" w:fill="auto"/>
          </w:tcPr>
          <w:p w:rsidR="008A1D58" w:rsidRPr="008C142E" w:rsidRDefault="00BC4245" w:rsidP="004F5125">
            <w:pPr>
              <w:pStyle w:val="Heading1"/>
              <w:jc w:val="right"/>
              <w:rPr>
                <w:rFonts w:eastAsia="Calibri"/>
                <w:b/>
                <w:bCs/>
                <w:szCs w:val="28"/>
                <w:u w:val="single"/>
              </w:rPr>
            </w:pPr>
            <w:r w:rsidRPr="008C142E">
              <w:rPr>
                <w:rFonts w:eastAsia="Calibri"/>
                <w:b/>
                <w:bCs/>
                <w:szCs w:val="28"/>
                <w:u w:val="single"/>
              </w:rPr>
              <w:t>ĐOÀN TNCS HỒ CHÍ MINH</w:t>
            </w:r>
          </w:p>
        </w:tc>
      </w:tr>
      <w:tr w:rsidR="008A1D58" w:rsidRPr="008C142E">
        <w:tc>
          <w:tcPr>
            <w:tcW w:w="4644" w:type="dxa"/>
            <w:shd w:val="clear" w:color="auto" w:fill="auto"/>
          </w:tcPr>
          <w:p w:rsidR="008A1D58" w:rsidRPr="008C142E" w:rsidRDefault="00BC4245">
            <w:pPr>
              <w:jc w:val="center"/>
              <w:rPr>
                <w:rFonts w:eastAsia="Calibri"/>
                <w:szCs w:val="22"/>
              </w:rPr>
            </w:pPr>
            <w:r w:rsidRPr="008C142E">
              <w:rPr>
                <w:rFonts w:eastAsia="Calibri"/>
                <w:szCs w:val="22"/>
              </w:rPr>
              <w:t xml:space="preserve">Số:  </w:t>
            </w:r>
            <w:r w:rsidR="007F5926">
              <w:rPr>
                <w:rFonts w:eastAsia="Calibri"/>
                <w:szCs w:val="22"/>
              </w:rPr>
              <w:t xml:space="preserve"> </w:t>
            </w:r>
            <w:r w:rsidRPr="008C142E">
              <w:rPr>
                <w:rFonts w:eastAsia="Calibri"/>
                <w:szCs w:val="22"/>
              </w:rPr>
              <w:t xml:space="preserve">    KH/TĐTN-TTNTH</w:t>
            </w:r>
          </w:p>
        </w:tc>
        <w:tc>
          <w:tcPr>
            <w:tcW w:w="4644" w:type="dxa"/>
            <w:shd w:val="clear" w:color="auto" w:fill="auto"/>
          </w:tcPr>
          <w:p w:rsidR="008A1D58" w:rsidRPr="008C142E" w:rsidRDefault="00BC4245" w:rsidP="007F5926">
            <w:pPr>
              <w:rPr>
                <w:rFonts w:eastAsia="Calibri"/>
                <w:i/>
                <w:sz w:val="26"/>
                <w:szCs w:val="26"/>
              </w:rPr>
            </w:pPr>
            <w:r w:rsidRPr="008C142E">
              <w:rPr>
                <w:rFonts w:eastAsia="Calibri"/>
                <w:b/>
                <w:bCs/>
                <w:sz w:val="24"/>
                <w:szCs w:val="22"/>
              </w:rPr>
              <w:t xml:space="preserve">      </w:t>
            </w:r>
            <w:r w:rsidRPr="008C142E">
              <w:rPr>
                <w:rFonts w:eastAsia="Calibri"/>
                <w:i/>
                <w:sz w:val="26"/>
                <w:szCs w:val="26"/>
              </w:rPr>
              <w:t xml:space="preserve"> Trà Vinh, ngày      tháng </w:t>
            </w:r>
            <w:r w:rsidR="007F5926">
              <w:rPr>
                <w:rFonts w:eastAsia="Calibri"/>
                <w:i/>
                <w:sz w:val="26"/>
                <w:szCs w:val="26"/>
              </w:rPr>
              <w:t>5</w:t>
            </w:r>
            <w:r w:rsidRPr="008C142E">
              <w:rPr>
                <w:rFonts w:eastAsia="Calibri"/>
                <w:i/>
                <w:sz w:val="26"/>
                <w:szCs w:val="26"/>
              </w:rPr>
              <w:t xml:space="preserve"> năm 2023</w:t>
            </w:r>
          </w:p>
        </w:tc>
      </w:tr>
    </w:tbl>
    <w:p w:rsidR="008A1D58" w:rsidRPr="008C142E" w:rsidRDefault="008A1D58">
      <w:pPr>
        <w:jc w:val="center"/>
        <w:rPr>
          <w:b/>
          <w:bCs/>
          <w:sz w:val="32"/>
          <w:szCs w:val="32"/>
        </w:rPr>
      </w:pPr>
    </w:p>
    <w:p w:rsidR="008A1D58" w:rsidRPr="008C142E" w:rsidRDefault="00BC4245">
      <w:pPr>
        <w:jc w:val="center"/>
        <w:rPr>
          <w:b/>
          <w:bCs/>
          <w:sz w:val="32"/>
          <w:szCs w:val="32"/>
        </w:rPr>
      </w:pPr>
      <w:r w:rsidRPr="008C142E">
        <w:rPr>
          <w:b/>
          <w:bCs/>
          <w:sz w:val="32"/>
          <w:szCs w:val="32"/>
        </w:rPr>
        <w:t xml:space="preserve">KẾ HOẠCH </w:t>
      </w:r>
    </w:p>
    <w:p w:rsidR="008A1D58" w:rsidRPr="008C142E" w:rsidRDefault="00BC4245">
      <w:pPr>
        <w:jc w:val="center"/>
        <w:rPr>
          <w:b/>
          <w:bCs/>
        </w:rPr>
      </w:pPr>
      <w:r w:rsidRPr="008C142E">
        <w:rPr>
          <w:b/>
          <w:bCs/>
        </w:rPr>
        <w:t>Tổ chức các cuộc thi Online dành cho thiếu nhi trong dịp hè năm 2023</w:t>
      </w:r>
    </w:p>
    <w:p w:rsidR="008A1D58" w:rsidRPr="008C142E" w:rsidRDefault="00BC4245">
      <w:pPr>
        <w:jc w:val="center"/>
        <w:rPr>
          <w:b/>
          <w:bCs/>
        </w:rPr>
      </w:pPr>
      <w:r w:rsidRPr="008C142E">
        <w:rPr>
          <w:b/>
          <w:bCs/>
        </w:rPr>
        <w:t>-----</w:t>
      </w:r>
    </w:p>
    <w:p w:rsidR="008A1D58" w:rsidRPr="008C142E" w:rsidRDefault="008A1D58">
      <w:pPr>
        <w:jc w:val="center"/>
      </w:pPr>
    </w:p>
    <w:p w:rsidR="008A1D58" w:rsidRPr="008C142E" w:rsidRDefault="00BC4245">
      <w:pPr>
        <w:spacing w:before="120" w:after="120"/>
        <w:jc w:val="both"/>
        <w:rPr>
          <w:bCs/>
        </w:rPr>
      </w:pPr>
      <w:r w:rsidRPr="008C142E">
        <w:rPr>
          <w:bCs/>
        </w:rPr>
        <w:tab/>
        <w:t>Căn cứ chương trình công tác Đoàn và phong trào thanh thiếu nhi năm 2023 của Ban Chấp hành Tỉnh đoàn.</w:t>
      </w:r>
    </w:p>
    <w:p w:rsidR="008A1D58" w:rsidRPr="008C142E" w:rsidRDefault="00BC4245">
      <w:pPr>
        <w:spacing w:before="120" w:after="120"/>
        <w:jc w:val="both"/>
        <w:rPr>
          <w:bCs/>
        </w:rPr>
      </w:pPr>
      <w:r w:rsidRPr="008C142E">
        <w:rPr>
          <w:bCs/>
        </w:rPr>
        <w:tab/>
        <w:t>Ban Thường vụ Tỉnh đoàn xây dựng Kế hoạch tổ chức các hoạt động hè dành cho thanh thiếu nhi trên địa bàn tỉnh Trà Vinh</w:t>
      </w:r>
      <w:r w:rsidR="00427A95">
        <w:rPr>
          <w:bCs/>
        </w:rPr>
        <w:t xml:space="preserve"> năm 2023</w:t>
      </w:r>
      <w:r w:rsidRPr="008C142E">
        <w:rPr>
          <w:bCs/>
        </w:rPr>
        <w:t xml:space="preserve"> cụ thể như sau:</w:t>
      </w:r>
    </w:p>
    <w:p w:rsidR="008A1D58" w:rsidRPr="008C142E" w:rsidRDefault="00BC4245">
      <w:pPr>
        <w:spacing w:before="120" w:after="120"/>
        <w:jc w:val="both"/>
        <w:rPr>
          <w:b/>
          <w:bCs/>
        </w:rPr>
      </w:pPr>
      <w:r w:rsidRPr="008C142E">
        <w:rPr>
          <w:bCs/>
        </w:rPr>
        <w:tab/>
      </w:r>
      <w:r w:rsidRPr="008C142E">
        <w:rPr>
          <w:b/>
          <w:bCs/>
        </w:rPr>
        <w:t>I. MỤC ĐÍCH, YÊU CẦU</w:t>
      </w:r>
    </w:p>
    <w:p w:rsidR="008A1D58" w:rsidRPr="008C142E" w:rsidRDefault="00BC4245">
      <w:pPr>
        <w:spacing w:before="120" w:after="120"/>
        <w:ind w:firstLine="567"/>
        <w:jc w:val="both"/>
      </w:pPr>
      <w:r w:rsidRPr="008C142E">
        <w:t xml:space="preserve">- Đổi mới, đa dạng hóa các phương thức hoạt động hè cho thiếu nhi, đáp ứng nhu cầu vui chơi, giải trí an toàn, lành mạnh </w:t>
      </w:r>
      <w:r w:rsidRPr="008C142E">
        <w:rPr>
          <w:spacing w:val="-6"/>
        </w:rPr>
        <w:t>đảm bảo cho thiếu nhi, học sinh có được mùa hè vui khỏe, an toàn, bổ ích.</w:t>
      </w:r>
    </w:p>
    <w:p w:rsidR="008A1D58" w:rsidRPr="008C142E" w:rsidRDefault="00BC4245">
      <w:pPr>
        <w:pStyle w:val="BodyTextIndent2"/>
        <w:spacing w:before="120" w:line="240" w:lineRule="auto"/>
        <w:ind w:left="0" w:firstLine="567"/>
        <w:jc w:val="both"/>
        <w:rPr>
          <w:b/>
          <w:spacing w:val="-6"/>
          <w:lang w:val="en-US"/>
        </w:rPr>
      </w:pPr>
      <w:r w:rsidRPr="008C142E">
        <w:rPr>
          <w:spacing w:val="-6"/>
        </w:rPr>
        <w:t xml:space="preserve">- </w:t>
      </w:r>
      <w:r w:rsidRPr="008C142E">
        <w:rPr>
          <w:spacing w:val="-6"/>
          <w:lang w:val="en-US"/>
        </w:rPr>
        <w:t>Các hoạt động được tổ chức phải đảm bảo hiệu quả, có tính lan tỏa rộng rãi đến mọi đối tượng thiếu nhi, học sinh; thông qua hoạt động hè để mở rộng mặt tr</w:t>
      </w:r>
      <w:r w:rsidR="00C01176">
        <w:rPr>
          <w:spacing w:val="-6"/>
          <w:lang w:val="en-US"/>
        </w:rPr>
        <w:t>ận đoàn kết, tập hợp, giáo dục</w:t>
      </w:r>
      <w:r w:rsidRPr="008C142E">
        <w:rPr>
          <w:spacing w:val="-6"/>
          <w:lang w:val="en-US"/>
        </w:rPr>
        <w:t xml:space="preserve"> thiếu nhi; nội dung, phương thức tổ chức phù hợp với tình hình thực tế tại địa phương, đơn vị.</w:t>
      </w:r>
      <w:r w:rsidRPr="008C142E">
        <w:rPr>
          <w:b/>
          <w:spacing w:val="-6"/>
          <w:lang w:val="en-US"/>
        </w:rPr>
        <w:t xml:space="preserve"> </w:t>
      </w:r>
    </w:p>
    <w:p w:rsidR="008A1D58" w:rsidRDefault="00427A95" w:rsidP="00427A95">
      <w:pPr>
        <w:pStyle w:val="BodyTextIndent2"/>
        <w:spacing w:before="120" w:line="240" w:lineRule="auto"/>
        <w:ind w:left="0" w:firstLine="709"/>
        <w:jc w:val="both"/>
        <w:rPr>
          <w:spacing w:val="6"/>
          <w:lang w:val="en-US"/>
        </w:rPr>
      </w:pPr>
      <w:r>
        <w:rPr>
          <w:b/>
          <w:spacing w:val="6"/>
          <w:lang w:val="en-US"/>
        </w:rPr>
        <w:t>II. CHỦ ĐỀ HOẠT ĐỘNG:</w:t>
      </w:r>
      <w:r w:rsidRPr="008C142E">
        <w:rPr>
          <w:spacing w:val="6"/>
          <w:lang w:val="en-US"/>
        </w:rPr>
        <w:t xml:space="preserve"> </w:t>
      </w:r>
      <w:r w:rsidR="00BC4245" w:rsidRPr="008C142E">
        <w:rPr>
          <w:bCs/>
          <w:i/>
          <w:iCs/>
          <w:spacing w:val="6"/>
          <w:lang w:val="en-US"/>
        </w:rPr>
        <w:t>“Thiếu nhi Trà Vinh làm Nghìn việc tốt</w:t>
      </w:r>
      <w:r w:rsidR="00555E79" w:rsidRPr="008C142E">
        <w:rPr>
          <w:bCs/>
          <w:i/>
          <w:iCs/>
          <w:spacing w:val="6"/>
          <w:lang w:val="vi-VN"/>
        </w:rPr>
        <w:t xml:space="preserve"> </w:t>
      </w:r>
      <w:r w:rsidR="00E04159" w:rsidRPr="008C142E">
        <w:rPr>
          <w:bCs/>
          <w:i/>
          <w:iCs/>
          <w:spacing w:val="6"/>
          <w:lang w:val="en-US"/>
        </w:rPr>
        <w:t xml:space="preserve">- </w:t>
      </w:r>
      <w:r w:rsidR="00BC4245" w:rsidRPr="008C142E">
        <w:rPr>
          <w:bCs/>
          <w:i/>
          <w:iCs/>
          <w:spacing w:val="6"/>
          <w:lang w:val="en-US"/>
        </w:rPr>
        <w:t>Tiến bước lên Đoàn”</w:t>
      </w:r>
      <w:r w:rsidR="00BC4245" w:rsidRPr="008C142E">
        <w:rPr>
          <w:spacing w:val="6"/>
          <w:lang w:val="en-US"/>
        </w:rPr>
        <w:t xml:space="preserve"> </w:t>
      </w:r>
    </w:p>
    <w:p w:rsidR="00C01176" w:rsidRDefault="00C01176" w:rsidP="00C01176">
      <w:pPr>
        <w:spacing w:before="120" w:after="120"/>
        <w:ind w:firstLine="720"/>
        <w:jc w:val="both"/>
        <w:rPr>
          <w:rStyle w:val="Bodytext3Italic"/>
          <w:i w:val="0"/>
          <w:color w:val="auto"/>
          <w:sz w:val="28"/>
          <w:szCs w:val="28"/>
          <w:lang w:val="en-US"/>
        </w:rPr>
      </w:pPr>
      <w:r>
        <w:rPr>
          <w:rStyle w:val="Bodytext3Italic"/>
          <w:i w:val="0"/>
          <w:color w:val="auto"/>
          <w:sz w:val="28"/>
          <w:szCs w:val="28"/>
          <w:lang w:val="en-US"/>
        </w:rPr>
        <w:t>III. THỜI GIAN, HÌNH THỨC TỔ CHỨC</w:t>
      </w:r>
    </w:p>
    <w:p w:rsidR="00C01176" w:rsidRPr="001A0BBD" w:rsidRDefault="00C01176" w:rsidP="00C01176">
      <w:pPr>
        <w:spacing w:before="120" w:after="120"/>
        <w:ind w:firstLine="709"/>
        <w:jc w:val="both"/>
        <w:rPr>
          <w:rStyle w:val="Bodytext3Italic"/>
          <w:b w:val="0"/>
          <w:i w:val="0"/>
          <w:color w:val="auto"/>
          <w:sz w:val="28"/>
          <w:szCs w:val="28"/>
          <w:lang w:val="en-US"/>
        </w:rPr>
      </w:pPr>
      <w:r>
        <w:rPr>
          <w:rStyle w:val="Bodytext3Italic"/>
          <w:i w:val="0"/>
          <w:color w:val="auto"/>
          <w:sz w:val="28"/>
          <w:szCs w:val="28"/>
          <w:lang w:val="en-US"/>
        </w:rPr>
        <w:t xml:space="preserve">1. </w:t>
      </w:r>
      <w:r w:rsidRPr="001A0BBD">
        <w:rPr>
          <w:rStyle w:val="Bodytext3Italic"/>
          <w:i w:val="0"/>
          <w:color w:val="auto"/>
          <w:sz w:val="28"/>
          <w:szCs w:val="28"/>
          <w:lang w:val="en-US"/>
        </w:rPr>
        <w:t xml:space="preserve">Thời gian: </w:t>
      </w:r>
      <w:r>
        <w:rPr>
          <w:rStyle w:val="Bodytext3Italic"/>
          <w:b w:val="0"/>
          <w:i w:val="0"/>
          <w:color w:val="auto"/>
          <w:sz w:val="28"/>
          <w:szCs w:val="28"/>
          <w:lang w:val="en-US"/>
        </w:rPr>
        <w:t>Từ ngày 01/</w:t>
      </w:r>
      <w:r w:rsidRPr="001A0BBD">
        <w:rPr>
          <w:rStyle w:val="Bodytext3Italic"/>
          <w:b w:val="0"/>
          <w:i w:val="0"/>
          <w:color w:val="auto"/>
          <w:sz w:val="28"/>
          <w:szCs w:val="28"/>
          <w:lang w:val="en-US"/>
        </w:rPr>
        <w:t xml:space="preserve">6 đến </w:t>
      </w:r>
      <w:r>
        <w:rPr>
          <w:rStyle w:val="Bodytext3Italic"/>
          <w:b w:val="0"/>
          <w:i w:val="0"/>
          <w:color w:val="auto"/>
          <w:sz w:val="28"/>
          <w:szCs w:val="28"/>
          <w:lang w:val="en-US"/>
        </w:rPr>
        <w:t>15/8/</w:t>
      </w:r>
      <w:r w:rsidRPr="001A0BBD">
        <w:rPr>
          <w:rStyle w:val="Bodytext3Italic"/>
          <w:b w:val="0"/>
          <w:i w:val="0"/>
          <w:color w:val="auto"/>
          <w:sz w:val="28"/>
          <w:szCs w:val="28"/>
          <w:lang w:val="en-US"/>
        </w:rPr>
        <w:t>2023.</w:t>
      </w:r>
    </w:p>
    <w:p w:rsidR="00C01176" w:rsidRPr="00C01176" w:rsidRDefault="00C01176" w:rsidP="00C01176">
      <w:pPr>
        <w:spacing w:before="120" w:after="120"/>
        <w:ind w:firstLine="709"/>
        <w:jc w:val="both"/>
        <w:rPr>
          <w:bCs/>
          <w:iCs/>
          <w:szCs w:val="28"/>
          <w:shd w:val="clear" w:color="auto" w:fill="FFFFFF"/>
          <w:lang w:eastAsia="vi-VN" w:bidi="vi-VN"/>
        </w:rPr>
      </w:pPr>
      <w:r>
        <w:rPr>
          <w:rStyle w:val="Bodytext3Italic"/>
          <w:i w:val="0"/>
          <w:color w:val="auto"/>
          <w:sz w:val="28"/>
          <w:szCs w:val="28"/>
          <w:lang w:val="en-US"/>
        </w:rPr>
        <w:t xml:space="preserve">2. </w:t>
      </w:r>
      <w:r w:rsidRPr="001A0BBD">
        <w:rPr>
          <w:rStyle w:val="Bodytext3Italic"/>
          <w:i w:val="0"/>
          <w:color w:val="auto"/>
          <w:sz w:val="28"/>
          <w:szCs w:val="28"/>
          <w:lang w:val="en-US"/>
        </w:rPr>
        <w:t>Hình thức:</w:t>
      </w:r>
      <w:r w:rsidRPr="001A0BBD">
        <w:rPr>
          <w:rStyle w:val="Bodytext3Italic"/>
          <w:b w:val="0"/>
          <w:i w:val="0"/>
          <w:color w:val="auto"/>
          <w:sz w:val="28"/>
          <w:szCs w:val="28"/>
          <w:lang w:val="en-US"/>
        </w:rPr>
        <w:t xml:space="preserve"> Trực tuyến thông qua hình ảnh, video sản phẩm.</w:t>
      </w:r>
    </w:p>
    <w:p w:rsidR="008A1D58" w:rsidRPr="008C142E" w:rsidRDefault="00427A95" w:rsidP="00A57CC6">
      <w:pPr>
        <w:pStyle w:val="BodyTextIndent2"/>
        <w:spacing w:before="120" w:line="240" w:lineRule="auto"/>
        <w:ind w:left="0" w:firstLineChars="252" w:firstLine="693"/>
        <w:jc w:val="both"/>
        <w:rPr>
          <w:b/>
          <w:bCs/>
          <w:spacing w:val="-6"/>
          <w:lang w:val="vi-VN"/>
        </w:rPr>
      </w:pPr>
      <w:r>
        <w:rPr>
          <w:b/>
          <w:bCs/>
          <w:spacing w:val="-6"/>
          <w:lang w:val="en-US"/>
        </w:rPr>
        <w:t>I</w:t>
      </w:r>
      <w:r w:rsidR="00C01176">
        <w:rPr>
          <w:b/>
          <w:bCs/>
          <w:spacing w:val="-6"/>
          <w:lang w:val="en-US"/>
        </w:rPr>
        <w:t>V</w:t>
      </w:r>
      <w:r w:rsidR="001551F9">
        <w:rPr>
          <w:b/>
          <w:bCs/>
          <w:spacing w:val="-6"/>
          <w:lang w:val="vi-VN"/>
        </w:rPr>
        <w:t>. NỘI DUNG</w:t>
      </w:r>
    </w:p>
    <w:p w:rsidR="008A1D58" w:rsidRPr="008C142E" w:rsidRDefault="00BC4245" w:rsidP="00A57CC6">
      <w:pPr>
        <w:pStyle w:val="BodyTextIndent2"/>
        <w:spacing w:before="120" w:line="240" w:lineRule="auto"/>
        <w:ind w:left="0" w:firstLineChars="250" w:firstLine="703"/>
        <w:jc w:val="both"/>
        <w:rPr>
          <w:b/>
          <w:bCs/>
          <w:i/>
        </w:rPr>
      </w:pPr>
      <w:r w:rsidRPr="008C142E">
        <w:rPr>
          <w:b/>
          <w:bCs/>
          <w:lang w:val="vi-VN"/>
        </w:rPr>
        <w:t xml:space="preserve">1. </w:t>
      </w:r>
      <w:r w:rsidRPr="008C142E">
        <w:rPr>
          <w:b/>
          <w:bCs/>
        </w:rPr>
        <w:t xml:space="preserve">Tổ chức </w:t>
      </w:r>
      <w:r w:rsidRPr="008C142E">
        <w:rPr>
          <w:b/>
          <w:bCs/>
          <w:lang w:val="vi-VN"/>
        </w:rPr>
        <w:t>cuộc thi vẽ tranh</w:t>
      </w:r>
      <w:r w:rsidRPr="008C142E">
        <w:rPr>
          <w:b/>
          <w:bCs/>
        </w:rPr>
        <w:t xml:space="preserve"> Online</w:t>
      </w:r>
      <w:r w:rsidRPr="008C142E">
        <w:rPr>
          <w:b/>
          <w:bCs/>
          <w:lang w:val="vi-VN"/>
        </w:rPr>
        <w:t xml:space="preserve"> </w:t>
      </w:r>
      <w:r w:rsidRPr="008C142E">
        <w:rPr>
          <w:b/>
          <w:bCs/>
        </w:rPr>
        <w:t xml:space="preserve">với chủ đề </w:t>
      </w:r>
      <w:r w:rsidRPr="008C142E">
        <w:rPr>
          <w:b/>
          <w:bCs/>
          <w:i/>
          <w:lang w:val="vi-VN"/>
        </w:rPr>
        <w:t>“</w:t>
      </w:r>
      <w:r w:rsidRPr="008C142E">
        <w:rPr>
          <w:b/>
          <w:bCs/>
          <w:i/>
        </w:rPr>
        <w:t>Thiếu nhi làm Nghìn việc tốt theo 5 điều Bác Hồ dạy”</w:t>
      </w:r>
    </w:p>
    <w:p w:rsidR="008A1D58" w:rsidRPr="008C142E" w:rsidRDefault="00BC4245">
      <w:pPr>
        <w:pStyle w:val="BodyTextIndent2"/>
        <w:spacing w:before="120" w:line="240" w:lineRule="auto"/>
        <w:ind w:left="0" w:firstLine="709"/>
        <w:jc w:val="both"/>
        <w:rPr>
          <w:bCs/>
        </w:rPr>
      </w:pPr>
      <w:r w:rsidRPr="008C142E">
        <w:rPr>
          <w:b/>
          <w:bCs/>
          <w:i/>
          <w:iCs/>
          <w:lang w:val="vi-VN"/>
        </w:rPr>
        <w:t xml:space="preserve">1.1. Đối tượng tham gia: </w:t>
      </w:r>
      <w:r w:rsidRPr="008C142E">
        <w:rPr>
          <w:bCs/>
          <w:iCs/>
          <w:lang w:val="en-US"/>
        </w:rPr>
        <w:t>Thiếu nhi có độ tuổi từ 6 đến 15 tuổi (từ lớp 1 đến lớp 9) đang học tập tại các trường Tiểu học và Trung học cơ sở trên địa bàn tỉnh Trà Vinh.</w:t>
      </w:r>
    </w:p>
    <w:p w:rsidR="008A1D58" w:rsidRPr="008C142E" w:rsidRDefault="00BC4245" w:rsidP="00A57CC6">
      <w:pPr>
        <w:spacing w:before="120" w:after="120"/>
        <w:ind w:firstLineChars="250" w:firstLine="703"/>
        <w:jc w:val="both"/>
        <w:rPr>
          <w:b/>
          <w:bCs/>
          <w:i/>
          <w:iCs/>
          <w:lang w:val="vi-VN"/>
        </w:rPr>
      </w:pPr>
      <w:r w:rsidRPr="008C142E">
        <w:rPr>
          <w:b/>
          <w:bCs/>
          <w:i/>
          <w:iCs/>
        </w:rPr>
        <w:t>1.</w:t>
      </w:r>
      <w:r w:rsidR="001551F9">
        <w:rPr>
          <w:b/>
          <w:bCs/>
          <w:i/>
          <w:iCs/>
        </w:rPr>
        <w:t>2</w:t>
      </w:r>
      <w:r w:rsidRPr="008C142E">
        <w:rPr>
          <w:b/>
          <w:bCs/>
          <w:i/>
          <w:iCs/>
        </w:rPr>
        <w:t>. Nội dung</w:t>
      </w:r>
    </w:p>
    <w:p w:rsidR="008A1D58" w:rsidRPr="008C142E" w:rsidRDefault="00BC4245">
      <w:pPr>
        <w:spacing w:before="120" w:after="120"/>
        <w:ind w:firstLine="709"/>
        <w:jc w:val="both"/>
        <w:rPr>
          <w:bCs/>
        </w:rPr>
      </w:pPr>
      <w:r w:rsidRPr="008C142E">
        <w:rPr>
          <w:bCs/>
        </w:rPr>
        <w:t xml:space="preserve">Thiếu nhi tham gia cuộc thi vẽ tranh cần bám sát chủ đề </w:t>
      </w:r>
      <w:r w:rsidRPr="008C142E">
        <w:rPr>
          <w:bCs/>
          <w:i/>
          <w:lang w:val="vi-VN"/>
        </w:rPr>
        <w:t>“</w:t>
      </w:r>
      <w:r w:rsidRPr="008C142E">
        <w:rPr>
          <w:bCs/>
          <w:i/>
        </w:rPr>
        <w:t>Thiếu nhi làm Nghìn việc tốt theo 5 điều Bác Hồ dạy”,</w:t>
      </w:r>
      <w:r w:rsidRPr="008C142E">
        <w:rPr>
          <w:bCs/>
        </w:rPr>
        <w:t xml:space="preserve"> lựa chọn các nội dung thể hiện như: </w:t>
      </w:r>
      <w:r w:rsidRPr="008C142E">
        <w:rPr>
          <w:szCs w:val="28"/>
        </w:rPr>
        <w:t xml:space="preserve">vẽ những hành động giúp đỡ cho gia đình, ông bà, cha mẹ, bạn bè xung quanh; các hành động giúp ích cho xã hội, có thể là những công việc như dọn dẹp, vệ sinh sân trường, giúp đỡ người lớn tuổi, bạn bè,… Việc nhỏ hay lớn miễn có ích là được, giống như lời Bác từng nói: </w:t>
      </w:r>
      <w:r w:rsidRPr="008C142E">
        <w:rPr>
          <w:i/>
          <w:szCs w:val="28"/>
        </w:rPr>
        <w:t xml:space="preserve">“người nhỏ làm việc nhỏ tùy </w:t>
      </w:r>
      <w:proofErr w:type="gramStart"/>
      <w:r w:rsidRPr="008C142E">
        <w:rPr>
          <w:i/>
          <w:szCs w:val="28"/>
        </w:rPr>
        <w:t>theo</w:t>
      </w:r>
      <w:proofErr w:type="gramEnd"/>
      <w:r w:rsidRPr="008C142E">
        <w:rPr>
          <w:i/>
          <w:szCs w:val="28"/>
        </w:rPr>
        <w:t xml:space="preserve"> sức của mình”</w:t>
      </w:r>
      <w:r w:rsidRPr="008C142E">
        <w:rPr>
          <w:szCs w:val="28"/>
        </w:rPr>
        <w:t xml:space="preserve">. </w:t>
      </w:r>
      <w:r w:rsidRPr="008C142E">
        <w:rPr>
          <w:bCs/>
          <w:szCs w:val="28"/>
        </w:rPr>
        <w:t>Những hình ảnh tham gia các hoạ</w:t>
      </w:r>
      <w:r w:rsidR="00427A95">
        <w:rPr>
          <w:bCs/>
          <w:szCs w:val="28"/>
        </w:rPr>
        <w:t>t động, các phong trào của Đội.</w:t>
      </w:r>
    </w:p>
    <w:p w:rsidR="008A1D58" w:rsidRPr="008C142E" w:rsidRDefault="00BC4245">
      <w:pPr>
        <w:pStyle w:val="BodyTextIndent2"/>
        <w:spacing w:before="120" w:line="240" w:lineRule="auto"/>
        <w:ind w:left="0" w:firstLine="709"/>
        <w:jc w:val="both"/>
        <w:rPr>
          <w:b/>
          <w:bCs/>
          <w:i/>
          <w:iCs/>
          <w:lang w:val="vi-VN"/>
        </w:rPr>
      </w:pPr>
      <w:r w:rsidRPr="008C142E">
        <w:rPr>
          <w:b/>
          <w:bCs/>
          <w:i/>
          <w:iCs/>
          <w:lang w:val="en-US"/>
        </w:rPr>
        <w:lastRenderedPageBreak/>
        <w:t>1.</w:t>
      </w:r>
      <w:r w:rsidR="001551F9">
        <w:rPr>
          <w:b/>
          <w:bCs/>
          <w:i/>
          <w:iCs/>
          <w:lang w:val="en-US"/>
        </w:rPr>
        <w:t>3</w:t>
      </w:r>
      <w:r w:rsidRPr="008C142E">
        <w:rPr>
          <w:b/>
          <w:bCs/>
          <w:i/>
          <w:iCs/>
          <w:lang w:val="vi-VN"/>
        </w:rPr>
        <w:t>.</w:t>
      </w:r>
      <w:r w:rsidRPr="008C142E">
        <w:rPr>
          <w:b/>
          <w:bCs/>
          <w:i/>
          <w:iCs/>
          <w:lang w:val="en-US"/>
        </w:rPr>
        <w:t xml:space="preserve"> Hình thức </w:t>
      </w:r>
      <w:r w:rsidR="00C01176">
        <w:rPr>
          <w:b/>
          <w:bCs/>
          <w:i/>
          <w:iCs/>
          <w:lang w:val="vi-VN"/>
        </w:rPr>
        <w:t>(đí</w:t>
      </w:r>
      <w:r w:rsidR="00C01176">
        <w:rPr>
          <w:b/>
          <w:bCs/>
          <w:i/>
          <w:iCs/>
          <w:lang w:val="en-US"/>
        </w:rPr>
        <w:t>n</w:t>
      </w:r>
      <w:r w:rsidRPr="008C142E">
        <w:rPr>
          <w:b/>
          <w:bCs/>
          <w:i/>
          <w:iCs/>
          <w:lang w:val="vi-VN"/>
        </w:rPr>
        <w:t>h kèm thể lệ)</w:t>
      </w:r>
    </w:p>
    <w:p w:rsidR="008A1D58" w:rsidRPr="008C142E" w:rsidRDefault="00BC4245">
      <w:pPr>
        <w:spacing w:before="120" w:after="120"/>
        <w:ind w:firstLine="720"/>
        <w:jc w:val="both"/>
        <w:rPr>
          <w:bCs/>
          <w:iCs/>
          <w:szCs w:val="28"/>
          <w:shd w:val="clear" w:color="auto" w:fill="FFFFFF"/>
          <w:lang w:val="vi-VN" w:eastAsia="vi-VN" w:bidi="vi-VN"/>
        </w:rPr>
      </w:pPr>
      <w:r w:rsidRPr="008C142E">
        <w:rPr>
          <w:b/>
          <w:bCs/>
          <w:i/>
        </w:rPr>
        <w:t>1.</w:t>
      </w:r>
      <w:r w:rsidR="001551F9">
        <w:rPr>
          <w:b/>
          <w:bCs/>
          <w:i/>
          <w:lang w:val="vi-VN"/>
        </w:rPr>
        <w:t>4</w:t>
      </w:r>
      <w:r w:rsidRPr="008C142E">
        <w:rPr>
          <w:b/>
          <w:bCs/>
          <w:i/>
        </w:rPr>
        <w:t xml:space="preserve">. Chỉ tiêu: </w:t>
      </w:r>
      <w:r w:rsidRPr="008C142E">
        <w:rPr>
          <w:bCs/>
        </w:rPr>
        <w:t xml:space="preserve">Các huyện, thị, thành Đoàn phát động rộng rãi đến thiếu nhi trên địa bàn, hướng dẫn cho các em tham gia dự thi, </w:t>
      </w:r>
      <w:r w:rsidRPr="008C142E">
        <w:rPr>
          <w:rStyle w:val="Bodytext3Italic"/>
          <w:b w:val="0"/>
          <w:i w:val="0"/>
          <w:color w:val="auto"/>
          <w:sz w:val="28"/>
          <w:szCs w:val="28"/>
        </w:rPr>
        <w:t>mỗi liên đội khối Tiểu học và khối THCS có ít nhất 01 sản phẩm tham gia.</w:t>
      </w:r>
    </w:p>
    <w:p w:rsidR="008A1D58" w:rsidRPr="008C142E" w:rsidRDefault="00BC4245">
      <w:pPr>
        <w:spacing w:before="120" w:after="120"/>
        <w:jc w:val="both"/>
        <w:rPr>
          <w:b/>
          <w:bCs/>
          <w:i/>
          <w:spacing w:val="-6"/>
          <w:lang w:val="vi-VN"/>
        </w:rPr>
      </w:pPr>
      <w:r w:rsidRPr="008C142E">
        <w:rPr>
          <w:b/>
          <w:bCs/>
          <w:lang w:val="vi-VN"/>
        </w:rPr>
        <w:tab/>
      </w:r>
      <w:r w:rsidRPr="008C142E">
        <w:rPr>
          <w:b/>
          <w:bCs/>
        </w:rPr>
        <w:t>2</w:t>
      </w:r>
      <w:r w:rsidRPr="008C142E">
        <w:rPr>
          <w:b/>
          <w:bCs/>
          <w:lang w:val="vi-VN"/>
        </w:rPr>
        <w:t xml:space="preserve">. </w:t>
      </w:r>
      <w:r w:rsidRPr="008C142E">
        <w:rPr>
          <w:b/>
          <w:bCs/>
        </w:rPr>
        <w:t>Cuộc thi</w:t>
      </w:r>
      <w:r w:rsidRPr="008C142E">
        <w:rPr>
          <w:b/>
          <w:bCs/>
          <w:lang w:val="vi-VN"/>
        </w:rPr>
        <w:t xml:space="preserve"> video clip</w:t>
      </w:r>
      <w:r w:rsidRPr="008C142E">
        <w:rPr>
          <w:b/>
          <w:bCs/>
        </w:rPr>
        <w:t xml:space="preserve"> chủ đề</w:t>
      </w:r>
      <w:r w:rsidRPr="008C142E">
        <w:rPr>
          <w:b/>
          <w:bCs/>
          <w:lang w:val="vi-VN"/>
        </w:rPr>
        <w:t xml:space="preserve"> </w:t>
      </w:r>
      <w:r w:rsidRPr="008C142E">
        <w:rPr>
          <w:b/>
          <w:bCs/>
          <w:i/>
          <w:spacing w:val="-6"/>
          <w:lang w:val="vi-VN"/>
        </w:rPr>
        <w:t>“</w:t>
      </w:r>
      <w:r w:rsidRPr="008C142E">
        <w:rPr>
          <w:b/>
          <w:bCs/>
          <w:i/>
          <w:spacing w:val="-6"/>
        </w:rPr>
        <w:t xml:space="preserve">Thiếu nhi Trà Vinh thi đua phong trào </w:t>
      </w:r>
      <w:r w:rsidR="00992DC3">
        <w:rPr>
          <w:b/>
          <w:bCs/>
          <w:i/>
          <w:spacing w:val="-6"/>
        </w:rPr>
        <w:t xml:space="preserve">làm </w:t>
      </w:r>
      <w:r w:rsidRPr="008C142E">
        <w:rPr>
          <w:b/>
          <w:bCs/>
          <w:i/>
          <w:spacing w:val="-6"/>
        </w:rPr>
        <w:t>Nghìn việc tốt</w:t>
      </w:r>
      <w:r w:rsidRPr="008C142E">
        <w:rPr>
          <w:b/>
          <w:bCs/>
          <w:i/>
          <w:spacing w:val="-6"/>
          <w:lang w:val="vi-VN"/>
        </w:rPr>
        <w:t>”</w:t>
      </w:r>
    </w:p>
    <w:p w:rsidR="008A1D58" w:rsidRPr="008C142E" w:rsidRDefault="00BC4245">
      <w:pPr>
        <w:pStyle w:val="BodyTextIndent2"/>
        <w:spacing w:before="120" w:line="240" w:lineRule="auto"/>
        <w:ind w:left="0" w:firstLine="709"/>
        <w:jc w:val="both"/>
        <w:rPr>
          <w:bCs/>
        </w:rPr>
      </w:pPr>
      <w:r w:rsidRPr="008C142E">
        <w:rPr>
          <w:b/>
          <w:bCs/>
          <w:i/>
          <w:iCs/>
          <w:lang w:val="vi-VN"/>
        </w:rPr>
        <w:t xml:space="preserve">2.1. Đối tượng tham gia: </w:t>
      </w:r>
      <w:r w:rsidRPr="008C142E">
        <w:rPr>
          <w:bCs/>
          <w:iCs/>
          <w:lang w:val="en-US"/>
        </w:rPr>
        <w:t>Thiếu nhi có độ tuổi từ 6 đến 15 tuổi (từ lớp 1 đến lớp 9) đang học tập tại các trường Tiểu học và Trung học cơ sở trên địa bàn tỉnh Trà Vinh.</w:t>
      </w:r>
    </w:p>
    <w:p w:rsidR="008A1D58" w:rsidRPr="008C142E" w:rsidRDefault="00BC4245">
      <w:pPr>
        <w:pStyle w:val="BodyTextIndent2"/>
        <w:spacing w:before="120" w:line="240" w:lineRule="auto"/>
        <w:ind w:left="0" w:firstLine="709"/>
        <w:jc w:val="both"/>
        <w:rPr>
          <w:bCs/>
          <w:i/>
          <w:iCs/>
          <w:lang w:val="en-US"/>
        </w:rPr>
      </w:pPr>
      <w:r w:rsidRPr="008C142E">
        <w:rPr>
          <w:b/>
          <w:bCs/>
          <w:i/>
          <w:iCs/>
          <w:lang w:val="en-US"/>
        </w:rPr>
        <w:t>2.</w:t>
      </w:r>
      <w:r w:rsidR="001551F9">
        <w:rPr>
          <w:b/>
          <w:bCs/>
          <w:i/>
          <w:iCs/>
          <w:lang w:val="en-US"/>
        </w:rPr>
        <w:t>2</w:t>
      </w:r>
      <w:r w:rsidRPr="008C142E">
        <w:rPr>
          <w:b/>
          <w:bCs/>
          <w:i/>
          <w:iCs/>
          <w:lang w:val="en-US"/>
        </w:rPr>
        <w:t>. Nội dung</w:t>
      </w:r>
    </w:p>
    <w:p w:rsidR="008A1D58" w:rsidRPr="008C142E" w:rsidRDefault="00BC4245">
      <w:pPr>
        <w:pStyle w:val="BodyTextIndent2"/>
        <w:spacing w:before="120" w:line="240" w:lineRule="auto"/>
        <w:ind w:left="0" w:firstLine="709"/>
        <w:jc w:val="both"/>
        <w:rPr>
          <w:bCs/>
          <w:iCs/>
          <w:lang w:val="en-US"/>
        </w:rPr>
      </w:pPr>
      <w:r w:rsidRPr="008C142E">
        <w:rPr>
          <w:bCs/>
          <w:iCs/>
          <w:lang w:val="en-US"/>
        </w:rPr>
        <w:t>Thiếu nhi tham gia cuộc thi cần bám sát chủ đề “</w:t>
      </w:r>
      <w:r w:rsidRPr="008C142E">
        <w:rPr>
          <w:bCs/>
          <w:i/>
          <w:iCs/>
          <w:lang w:val="en-US"/>
        </w:rPr>
        <w:t>Thiếu nhi Trà Vinh thi đua phong trào Nghìn việc tốt</w:t>
      </w:r>
      <w:r w:rsidR="00E04159" w:rsidRPr="008C142E">
        <w:rPr>
          <w:bCs/>
          <w:iCs/>
          <w:lang w:val="en-US"/>
        </w:rPr>
        <w:t>”</w:t>
      </w:r>
      <w:r w:rsidRPr="008C142E">
        <w:rPr>
          <w:bCs/>
          <w:iCs/>
          <w:lang w:val="en-US"/>
        </w:rPr>
        <w:t xml:space="preserve">. </w:t>
      </w:r>
      <w:r w:rsidRPr="008C142E">
        <w:rPr>
          <w:bCs/>
        </w:rPr>
        <w:t>Các video clip có thể thực hiện với nhiều hình thức như</w:t>
      </w:r>
      <w:r w:rsidRPr="008C142E">
        <w:rPr>
          <w:bCs/>
          <w:iCs/>
          <w:lang w:val="en-US"/>
        </w:rPr>
        <w:t xml:space="preserve">: Tuyên truyền, ca ngợi những hình ảnh đẹp về Nghìn việc tốt, công việc giúp đỡ ông bà, cha mẹ, mọi người xung quanh. Xây dựng </w:t>
      </w:r>
      <w:r w:rsidRPr="008C142E">
        <w:rPr>
          <w:bCs/>
        </w:rPr>
        <w:t>các hình ảnh cắt ghép từ các hoạt động do</w:t>
      </w:r>
      <w:r w:rsidRPr="008C142E">
        <w:rPr>
          <w:bCs/>
          <w:lang w:val="en-US"/>
        </w:rPr>
        <w:t xml:space="preserve"> Đội viên thực</w:t>
      </w:r>
      <w:r w:rsidR="00E04159" w:rsidRPr="008C142E">
        <w:rPr>
          <w:bCs/>
          <w:lang w:val="en-US"/>
        </w:rPr>
        <w:t xml:space="preserve"> hiện để tham gia các phần việc</w:t>
      </w:r>
      <w:r w:rsidRPr="008C142E">
        <w:rPr>
          <w:bCs/>
        </w:rPr>
        <w:t xml:space="preserve"> </w:t>
      </w:r>
      <w:r w:rsidRPr="008C142E">
        <w:rPr>
          <w:bCs/>
          <w:i/>
        </w:rPr>
        <w:t>(các video clip phải có thuyết minh giới thiệu đúng với nội dung được yêu cầu)</w:t>
      </w:r>
      <w:r w:rsidRPr="008C142E">
        <w:rPr>
          <w:bCs/>
          <w:iCs/>
          <w:lang w:val="en-US"/>
        </w:rPr>
        <w:t xml:space="preserve">; hát, múa, nhảy Flasmob, dân vũ tuyên truyền các ca khúc gắn liền với hình ảnh Nghìn việc tốt; Những cảm xúc, suy nghĩ của Đội viên đối với phong trào Nghìn việc tốt…. </w:t>
      </w:r>
    </w:p>
    <w:p w:rsidR="008A1D58" w:rsidRPr="008C142E" w:rsidRDefault="00BC4245">
      <w:pPr>
        <w:pStyle w:val="BodyTextIndent2"/>
        <w:spacing w:before="120" w:line="240" w:lineRule="auto"/>
        <w:ind w:left="0" w:firstLine="709"/>
        <w:jc w:val="both"/>
        <w:rPr>
          <w:b/>
          <w:bCs/>
          <w:i/>
          <w:iCs/>
          <w:lang w:val="vi-VN"/>
        </w:rPr>
      </w:pPr>
      <w:r w:rsidRPr="008C142E">
        <w:rPr>
          <w:b/>
          <w:bCs/>
          <w:i/>
          <w:iCs/>
          <w:lang w:val="en-US"/>
        </w:rPr>
        <w:t>2.</w:t>
      </w:r>
      <w:r w:rsidR="001551F9">
        <w:rPr>
          <w:b/>
          <w:bCs/>
          <w:i/>
          <w:iCs/>
          <w:lang w:val="en-US"/>
        </w:rPr>
        <w:t>3</w:t>
      </w:r>
      <w:r w:rsidRPr="008C142E">
        <w:rPr>
          <w:b/>
          <w:bCs/>
          <w:i/>
          <w:iCs/>
          <w:lang w:val="en-US"/>
        </w:rPr>
        <w:t xml:space="preserve">. Hình thức </w:t>
      </w:r>
      <w:r w:rsidR="00C01176">
        <w:rPr>
          <w:b/>
          <w:bCs/>
          <w:i/>
          <w:iCs/>
          <w:lang w:val="vi-VN"/>
        </w:rPr>
        <w:t>(đín</w:t>
      </w:r>
      <w:r w:rsidRPr="008C142E">
        <w:rPr>
          <w:b/>
          <w:bCs/>
          <w:i/>
          <w:iCs/>
          <w:lang w:val="vi-VN"/>
        </w:rPr>
        <w:t>h kèm thể lệ)</w:t>
      </w:r>
    </w:p>
    <w:p w:rsidR="008A1D58" w:rsidRPr="008C142E" w:rsidRDefault="00BC4245">
      <w:pPr>
        <w:spacing w:before="120" w:after="120"/>
        <w:ind w:firstLine="720"/>
        <w:jc w:val="both"/>
        <w:rPr>
          <w:bCs/>
          <w:iCs/>
          <w:szCs w:val="28"/>
          <w:shd w:val="clear" w:color="auto" w:fill="FFFFFF"/>
          <w:lang w:val="vi-VN" w:eastAsia="vi-VN" w:bidi="vi-VN"/>
        </w:rPr>
      </w:pPr>
      <w:r w:rsidRPr="008C142E">
        <w:rPr>
          <w:b/>
          <w:bCs/>
          <w:i/>
        </w:rPr>
        <w:t>2.</w:t>
      </w:r>
      <w:r w:rsidR="001551F9">
        <w:rPr>
          <w:b/>
          <w:bCs/>
          <w:i/>
        </w:rPr>
        <w:t>4</w:t>
      </w:r>
      <w:r w:rsidRPr="008C142E">
        <w:rPr>
          <w:b/>
          <w:bCs/>
          <w:i/>
        </w:rPr>
        <w:t xml:space="preserve">. Chỉ tiêu: </w:t>
      </w:r>
      <w:r w:rsidRPr="008C142E">
        <w:rPr>
          <w:bCs/>
        </w:rPr>
        <w:t xml:space="preserve">Các huyện, thị, thành Đoàn phát động cho thiếu nhi tham gia, tuyên truyền rộng rãi đến thiếu nhi trên địa bàn, hướng dẫn cho các em tham gia dự thi, </w:t>
      </w:r>
      <w:r w:rsidRPr="008C142E">
        <w:rPr>
          <w:rStyle w:val="Bodytext3Italic"/>
          <w:b w:val="0"/>
          <w:i w:val="0"/>
          <w:color w:val="auto"/>
          <w:sz w:val="28"/>
          <w:szCs w:val="28"/>
        </w:rPr>
        <w:t>mỗi liên đội khối Tiểu học và khối THCS có ít nhất 01 sản phẩm tham gia.</w:t>
      </w:r>
    </w:p>
    <w:p w:rsidR="008A1D58" w:rsidRPr="008C142E" w:rsidRDefault="00BC4245" w:rsidP="00E04159">
      <w:pPr>
        <w:spacing w:before="120" w:after="120"/>
        <w:ind w:firstLine="720"/>
        <w:jc w:val="both"/>
        <w:rPr>
          <w:b/>
          <w:bCs/>
        </w:rPr>
      </w:pPr>
      <w:r w:rsidRPr="008C142E">
        <w:rPr>
          <w:b/>
          <w:bCs/>
        </w:rPr>
        <w:t>3</w:t>
      </w:r>
      <w:r w:rsidRPr="008C142E">
        <w:rPr>
          <w:b/>
          <w:bCs/>
          <w:lang w:val="vi-VN"/>
        </w:rPr>
        <w:t xml:space="preserve">. Tổ chức </w:t>
      </w:r>
      <w:r w:rsidRPr="008C142E">
        <w:rPr>
          <w:b/>
          <w:bCs/>
        </w:rPr>
        <w:t>Liên hoan</w:t>
      </w:r>
      <w:r w:rsidRPr="008C142E">
        <w:rPr>
          <w:b/>
          <w:bCs/>
          <w:lang w:val="vi-VN"/>
        </w:rPr>
        <w:t xml:space="preserve"> </w:t>
      </w:r>
      <w:r w:rsidR="00E04159" w:rsidRPr="008C142E">
        <w:rPr>
          <w:b/>
          <w:bCs/>
        </w:rPr>
        <w:t xml:space="preserve">phát </w:t>
      </w:r>
      <w:r w:rsidRPr="008C142E">
        <w:rPr>
          <w:b/>
          <w:bCs/>
          <w:lang w:val="vi-VN"/>
        </w:rPr>
        <w:t>thanh măng non</w:t>
      </w:r>
      <w:r w:rsidRPr="008C142E">
        <w:rPr>
          <w:b/>
          <w:bCs/>
        </w:rPr>
        <w:t xml:space="preserve"> Online với chủ đề </w:t>
      </w:r>
      <w:r w:rsidRPr="008C142E">
        <w:rPr>
          <w:b/>
          <w:bCs/>
          <w:i/>
        </w:rPr>
        <w:t>“Tuyên truyền Luật trẻ em</w:t>
      </w:r>
      <w:r w:rsidR="008D6D73" w:rsidRPr="008C142E">
        <w:rPr>
          <w:b/>
          <w:bCs/>
          <w:i/>
        </w:rPr>
        <w:t xml:space="preserve"> và phòng chống đuối nước, tai nạn thương tích ở trẻ em</w:t>
      </w:r>
      <w:r w:rsidRPr="008C142E">
        <w:rPr>
          <w:b/>
          <w:bCs/>
          <w:i/>
        </w:rPr>
        <w:t>”</w:t>
      </w:r>
    </w:p>
    <w:p w:rsidR="008A1D58" w:rsidRPr="001551F9" w:rsidRDefault="00BC4245" w:rsidP="001551F9">
      <w:pPr>
        <w:pStyle w:val="BodyTextIndent2"/>
        <w:spacing w:before="120" w:line="240" w:lineRule="auto"/>
        <w:ind w:left="0" w:firstLine="709"/>
        <w:jc w:val="both"/>
        <w:rPr>
          <w:bCs/>
        </w:rPr>
      </w:pPr>
      <w:r w:rsidRPr="008C142E">
        <w:rPr>
          <w:b/>
          <w:bCs/>
          <w:i/>
          <w:iCs/>
          <w:lang w:val="vi-VN"/>
        </w:rPr>
        <w:t xml:space="preserve">3.1. Đối tượng tham gia: </w:t>
      </w:r>
      <w:r w:rsidRPr="008C142E">
        <w:rPr>
          <w:bCs/>
          <w:iCs/>
          <w:lang w:val="en-US"/>
        </w:rPr>
        <w:t>Thiếu nhi có độ tuổi từ 6 đến 15 tuổi (từ lớp 1 đến lớp 9) đang học tập tại các trường Tiểu học và Trung học cơ sở trên địa bàn tỉnh Trà Vinh.</w:t>
      </w:r>
    </w:p>
    <w:p w:rsidR="008A1D58" w:rsidRPr="008C142E" w:rsidRDefault="00BC4245">
      <w:pPr>
        <w:spacing w:before="120" w:after="120"/>
        <w:ind w:firstLine="709"/>
        <w:jc w:val="both"/>
        <w:rPr>
          <w:b/>
          <w:bCs/>
          <w:i/>
        </w:rPr>
      </w:pPr>
      <w:r w:rsidRPr="008C142E">
        <w:rPr>
          <w:b/>
          <w:bCs/>
          <w:i/>
        </w:rPr>
        <w:t>3.</w:t>
      </w:r>
      <w:r w:rsidR="001551F9">
        <w:rPr>
          <w:b/>
          <w:bCs/>
          <w:i/>
        </w:rPr>
        <w:t>2</w:t>
      </w:r>
      <w:r w:rsidRPr="008C142E">
        <w:rPr>
          <w:b/>
          <w:bCs/>
          <w:i/>
        </w:rPr>
        <w:t>. Nội dung</w:t>
      </w:r>
    </w:p>
    <w:p w:rsidR="008A1D58" w:rsidRPr="008C142E" w:rsidRDefault="00BC4245">
      <w:pPr>
        <w:spacing w:before="120" w:after="120"/>
        <w:ind w:firstLine="709"/>
        <w:jc w:val="both"/>
        <w:rPr>
          <w:bCs/>
        </w:rPr>
      </w:pPr>
      <w:r w:rsidRPr="008C142E">
        <w:rPr>
          <w:bCs/>
        </w:rPr>
        <w:t>- Thiếu nhi tham gia Cuộc thi phát thanh măng non cần b</w:t>
      </w:r>
      <w:r w:rsidRPr="008C142E">
        <w:rPr>
          <w:bCs/>
          <w:lang w:val="vi-VN"/>
        </w:rPr>
        <w:t>á</w:t>
      </w:r>
      <w:r w:rsidRPr="008C142E">
        <w:rPr>
          <w:bCs/>
        </w:rPr>
        <w:t xml:space="preserve">m sát chủ đề </w:t>
      </w:r>
      <w:r w:rsidR="00BE77F3" w:rsidRPr="008C142E">
        <w:rPr>
          <w:bCs/>
          <w:i/>
        </w:rPr>
        <w:t>“Tuyên truyền Luật trẻ em và phòng chống đuối nước, tai nạn thương tích ở trẻ em”</w:t>
      </w:r>
      <w:r w:rsidRPr="008C142E">
        <w:rPr>
          <w:bCs/>
          <w:i/>
        </w:rPr>
        <w:t xml:space="preserve">. </w:t>
      </w:r>
      <w:r w:rsidRPr="008C142E">
        <w:rPr>
          <w:bCs/>
        </w:rPr>
        <w:t xml:space="preserve">Có thể lựa chọn các nội dung sau để thể hiện phần phát thanh của mình: </w:t>
      </w:r>
      <w:r w:rsidRPr="008C142E">
        <w:rPr>
          <w:szCs w:val="28"/>
          <w:lang w:val="vi-VN"/>
        </w:rPr>
        <w:t>Tuyên truyền về ý nghĩa, tầm quan trọng của công tác phòng, chống tai nạn thương tích, đuối nước cho trẻ em, cách phòng chống, bạo lực học đường, xâm hại trẻ em, xử trí khi bị tai nạn thương tích và phương pháp xử lí khi gặp tai nạn đuối nước,...</w:t>
      </w:r>
      <w:r w:rsidRPr="008C142E">
        <w:rPr>
          <w:bCs/>
        </w:rPr>
        <w:t xml:space="preserve"> </w:t>
      </w:r>
      <w:r w:rsidRPr="008C142E">
        <w:rPr>
          <w:szCs w:val="28"/>
          <w:lang w:val="vi-VN"/>
        </w:rPr>
        <w:t>Tuyên truyền Luật trẻ em 2016, trong đó tập trung vào nhóm</w:t>
      </w:r>
      <w:r w:rsidRPr="008C142E">
        <w:rPr>
          <w:szCs w:val="28"/>
        </w:rPr>
        <w:t xml:space="preserve"> </w:t>
      </w:r>
      <w:r w:rsidRPr="008C142E">
        <w:rPr>
          <w:szCs w:val="28"/>
          <w:lang w:val="vi-VN"/>
        </w:rPr>
        <w:t>quyền và bổn phận của trẻ em</w:t>
      </w:r>
      <w:r w:rsidRPr="008C142E">
        <w:rPr>
          <w:szCs w:val="28"/>
        </w:rPr>
        <w:t>.</w:t>
      </w:r>
    </w:p>
    <w:p w:rsidR="008A1D58" w:rsidRPr="008C142E" w:rsidRDefault="00BC4245">
      <w:pPr>
        <w:pStyle w:val="BodyTextIndent2"/>
        <w:spacing w:before="120" w:line="240" w:lineRule="auto"/>
        <w:ind w:left="0" w:firstLine="709"/>
        <w:jc w:val="both"/>
        <w:rPr>
          <w:b/>
          <w:i/>
          <w:szCs w:val="28"/>
        </w:rPr>
      </w:pPr>
      <w:r w:rsidRPr="008C142E">
        <w:rPr>
          <w:b/>
          <w:i/>
          <w:szCs w:val="28"/>
        </w:rPr>
        <w:t>3.</w:t>
      </w:r>
      <w:r w:rsidR="001551F9">
        <w:rPr>
          <w:b/>
          <w:i/>
          <w:szCs w:val="28"/>
          <w:lang w:val="en-US"/>
        </w:rPr>
        <w:t>3</w:t>
      </w:r>
      <w:r w:rsidRPr="008C142E">
        <w:rPr>
          <w:b/>
          <w:i/>
          <w:szCs w:val="28"/>
        </w:rPr>
        <w:t>. Hình thức (</w:t>
      </w:r>
      <w:r w:rsidRPr="008C142E">
        <w:rPr>
          <w:b/>
          <w:bCs/>
          <w:i/>
          <w:iCs/>
          <w:lang w:val="vi-VN"/>
        </w:rPr>
        <w:t>đính kèm thể lệ)</w:t>
      </w:r>
    </w:p>
    <w:p w:rsidR="008A1D58" w:rsidRDefault="00BC4245">
      <w:pPr>
        <w:spacing w:before="120" w:after="120"/>
        <w:ind w:firstLine="720"/>
        <w:jc w:val="both"/>
        <w:rPr>
          <w:rStyle w:val="Bodytext3Italic"/>
          <w:b w:val="0"/>
          <w:i w:val="0"/>
          <w:color w:val="auto"/>
          <w:sz w:val="28"/>
          <w:szCs w:val="28"/>
        </w:rPr>
      </w:pPr>
      <w:r w:rsidRPr="008C142E">
        <w:rPr>
          <w:b/>
          <w:bCs/>
          <w:i/>
        </w:rPr>
        <w:lastRenderedPageBreak/>
        <w:t>3.</w:t>
      </w:r>
      <w:r w:rsidR="001551F9">
        <w:rPr>
          <w:b/>
          <w:bCs/>
          <w:i/>
        </w:rPr>
        <w:t>4</w:t>
      </w:r>
      <w:r w:rsidRPr="008C142E">
        <w:rPr>
          <w:b/>
          <w:bCs/>
          <w:i/>
        </w:rPr>
        <w:t xml:space="preserve">. Chỉ tiêu: </w:t>
      </w:r>
      <w:r w:rsidRPr="008C142E">
        <w:rPr>
          <w:bCs/>
        </w:rPr>
        <w:t xml:space="preserve">Các huyện, thị, thành Đoàn phát động cho thiếu nhi tham gia, tuyên truyền rộng rãi đến thiếu nhi trên địa bàn, hướng dẫn cho các em tham gia dự thi, </w:t>
      </w:r>
      <w:r w:rsidRPr="008C142E">
        <w:rPr>
          <w:rStyle w:val="Bodytext3Italic"/>
          <w:b w:val="0"/>
          <w:i w:val="0"/>
          <w:color w:val="auto"/>
          <w:sz w:val="28"/>
          <w:szCs w:val="28"/>
        </w:rPr>
        <w:t>mỗi liên đội khối Tiểu học và khối THCS có ít nhất 01 sản phẩm tham gia.</w:t>
      </w:r>
    </w:p>
    <w:p w:rsidR="008A1D58" w:rsidRPr="008C142E" w:rsidRDefault="00BC4245">
      <w:pPr>
        <w:spacing w:before="120" w:after="120"/>
        <w:ind w:firstLine="720"/>
        <w:jc w:val="both"/>
        <w:rPr>
          <w:rStyle w:val="Bodytext3Italic"/>
          <w:i w:val="0"/>
          <w:color w:val="auto"/>
          <w:sz w:val="28"/>
          <w:szCs w:val="28"/>
          <w:lang w:val="en-US"/>
        </w:rPr>
      </w:pPr>
      <w:r w:rsidRPr="008C142E">
        <w:rPr>
          <w:rStyle w:val="Bodytext3Italic"/>
          <w:i w:val="0"/>
          <w:color w:val="auto"/>
          <w:sz w:val="28"/>
          <w:szCs w:val="28"/>
          <w:lang w:val="en-US"/>
        </w:rPr>
        <w:t>V. TỔ CHỨC THỰC HIỆN</w:t>
      </w:r>
    </w:p>
    <w:p w:rsidR="008A1D58" w:rsidRPr="008C142E" w:rsidRDefault="00BC4245">
      <w:pPr>
        <w:spacing w:before="120" w:after="120"/>
        <w:ind w:firstLine="720"/>
        <w:jc w:val="both"/>
        <w:rPr>
          <w:rStyle w:val="Bodytext3Italic"/>
          <w:i w:val="0"/>
          <w:color w:val="auto"/>
          <w:sz w:val="28"/>
          <w:szCs w:val="28"/>
          <w:lang w:val="en-US"/>
        </w:rPr>
      </w:pPr>
      <w:r w:rsidRPr="008C142E">
        <w:rPr>
          <w:rStyle w:val="Bodytext3Italic"/>
          <w:i w:val="0"/>
          <w:color w:val="auto"/>
          <w:sz w:val="28"/>
          <w:szCs w:val="28"/>
          <w:lang w:val="en-US"/>
        </w:rPr>
        <w:t>1. Tỉnh đoàn</w:t>
      </w:r>
    </w:p>
    <w:p w:rsidR="008A1D58" w:rsidRPr="008C142E" w:rsidRDefault="00BC4245">
      <w:pPr>
        <w:spacing w:before="120" w:after="120"/>
        <w:ind w:firstLine="720"/>
        <w:jc w:val="both"/>
        <w:rPr>
          <w:rStyle w:val="Bodytext3Italic"/>
          <w:b w:val="0"/>
          <w:i w:val="0"/>
          <w:color w:val="auto"/>
          <w:sz w:val="28"/>
          <w:szCs w:val="28"/>
          <w:lang w:val="en-US"/>
        </w:rPr>
      </w:pPr>
      <w:r w:rsidRPr="008C142E">
        <w:rPr>
          <w:rStyle w:val="Bodytext3Italic"/>
          <w:b w:val="0"/>
          <w:i w:val="0"/>
          <w:color w:val="auto"/>
          <w:sz w:val="28"/>
          <w:szCs w:val="28"/>
          <w:lang w:val="en-US"/>
        </w:rPr>
        <w:t xml:space="preserve">- Xây dựng Kế hoạch triển khai đến các </w:t>
      </w:r>
      <w:r w:rsidR="00C815B8">
        <w:rPr>
          <w:rStyle w:val="Bodytext3Italic"/>
          <w:b w:val="0"/>
          <w:i w:val="0"/>
          <w:color w:val="auto"/>
          <w:sz w:val="28"/>
          <w:szCs w:val="28"/>
          <w:lang w:val="en-US"/>
        </w:rPr>
        <w:t>huyện, thị, thành Đoà</w:t>
      </w:r>
      <w:r w:rsidR="00AF71DE">
        <w:rPr>
          <w:rStyle w:val="Bodytext3Italic"/>
          <w:b w:val="0"/>
          <w:i w:val="0"/>
          <w:color w:val="auto"/>
          <w:sz w:val="28"/>
          <w:szCs w:val="28"/>
          <w:lang w:val="en-US"/>
        </w:rPr>
        <w:t>n</w:t>
      </w:r>
      <w:r w:rsidR="00C815B8">
        <w:rPr>
          <w:rStyle w:val="Bodytext3Italic"/>
          <w:b w:val="0"/>
          <w:i w:val="0"/>
          <w:color w:val="auto"/>
          <w:sz w:val="28"/>
          <w:szCs w:val="28"/>
          <w:lang w:val="en-US"/>
        </w:rPr>
        <w:t>; Hội đồng Đội các huyện, thị xã, thành phố.</w:t>
      </w:r>
    </w:p>
    <w:p w:rsidR="008A1D58" w:rsidRPr="008C142E" w:rsidRDefault="00BC4245">
      <w:pPr>
        <w:spacing w:before="120" w:after="120"/>
        <w:ind w:firstLine="720"/>
        <w:jc w:val="both"/>
        <w:rPr>
          <w:rStyle w:val="Bodytext3Italic"/>
          <w:b w:val="0"/>
          <w:i w:val="0"/>
          <w:color w:val="auto"/>
          <w:sz w:val="28"/>
          <w:szCs w:val="28"/>
          <w:lang w:val="en-US"/>
        </w:rPr>
      </w:pPr>
      <w:r w:rsidRPr="008C142E">
        <w:rPr>
          <w:rStyle w:val="Bodytext3Italic"/>
          <w:b w:val="0"/>
          <w:i w:val="0"/>
          <w:color w:val="auto"/>
          <w:sz w:val="28"/>
          <w:szCs w:val="28"/>
          <w:lang w:val="en-US"/>
        </w:rPr>
        <w:t>- Giao Ban Thanh thiếu nhi – Trường học, Thường trực Hội đồng Đội tỉnh phụ trách tham mưu các nội dung để triển khai, theo dõi, đôn đốc nhắc nhở quá trình thực hiện tham gia tại các đươn vị. Dự trù kinh phí có liên quan, thành lập Ban Tổ chức, Ban Giám khảo cuộc thi.</w:t>
      </w:r>
    </w:p>
    <w:p w:rsidR="008A1D58" w:rsidRPr="008C142E" w:rsidRDefault="00BC4245">
      <w:pPr>
        <w:spacing w:before="120" w:after="120"/>
        <w:ind w:firstLine="720"/>
        <w:jc w:val="both"/>
        <w:rPr>
          <w:rStyle w:val="Bodytext3Italic"/>
          <w:i w:val="0"/>
          <w:color w:val="auto"/>
          <w:sz w:val="28"/>
          <w:szCs w:val="28"/>
          <w:lang w:val="en-US"/>
        </w:rPr>
      </w:pPr>
      <w:r w:rsidRPr="008C142E">
        <w:rPr>
          <w:rStyle w:val="Bodytext3Italic"/>
          <w:i w:val="0"/>
          <w:color w:val="auto"/>
          <w:sz w:val="28"/>
          <w:szCs w:val="28"/>
          <w:lang w:val="en-US"/>
        </w:rPr>
        <w:t>2. Các huyện, thị, thành đoàn</w:t>
      </w:r>
    </w:p>
    <w:p w:rsidR="008A1D58" w:rsidRPr="008C142E" w:rsidRDefault="00BC4245">
      <w:pPr>
        <w:spacing w:before="120" w:after="120"/>
        <w:ind w:firstLine="720"/>
        <w:jc w:val="both"/>
        <w:rPr>
          <w:rStyle w:val="Bodytext3Italic"/>
          <w:b w:val="0"/>
          <w:i w:val="0"/>
          <w:color w:val="auto"/>
          <w:sz w:val="28"/>
          <w:szCs w:val="28"/>
          <w:lang w:val="en-US"/>
        </w:rPr>
      </w:pPr>
      <w:r w:rsidRPr="008C142E">
        <w:rPr>
          <w:rStyle w:val="Bodytext3Italic"/>
          <w:b w:val="0"/>
          <w:i w:val="0"/>
          <w:color w:val="auto"/>
          <w:sz w:val="28"/>
          <w:szCs w:val="28"/>
          <w:lang w:val="en-US"/>
        </w:rPr>
        <w:t xml:space="preserve">- Tuyên truyền rộng rãi trên các trang mạng xã hội do Đoàn cấp huyện quản lý, thu hút đông đảo thiếu nhi tham gia. </w:t>
      </w:r>
    </w:p>
    <w:p w:rsidR="008A1D58" w:rsidRPr="008C142E" w:rsidRDefault="00BC4245">
      <w:pPr>
        <w:spacing w:before="120" w:after="120"/>
        <w:ind w:firstLine="720"/>
        <w:jc w:val="both"/>
        <w:rPr>
          <w:rStyle w:val="Bodytext3Italic"/>
          <w:b w:val="0"/>
          <w:i w:val="0"/>
          <w:color w:val="auto"/>
          <w:sz w:val="28"/>
          <w:szCs w:val="28"/>
          <w:lang w:val="en-US"/>
        </w:rPr>
      </w:pPr>
      <w:r w:rsidRPr="008C142E">
        <w:rPr>
          <w:rStyle w:val="Bodytext3Italic"/>
          <w:b w:val="0"/>
          <w:i w:val="0"/>
          <w:color w:val="auto"/>
          <w:sz w:val="28"/>
          <w:szCs w:val="28"/>
          <w:lang w:val="en-US"/>
        </w:rPr>
        <w:t>- Theo dõi, đôn đốc nhắc nhở quá trình tham gia tại cơ sở.</w:t>
      </w:r>
    </w:p>
    <w:p w:rsidR="008A1D58" w:rsidRPr="008C142E" w:rsidRDefault="00BC4245">
      <w:pPr>
        <w:spacing w:before="120" w:after="120"/>
        <w:jc w:val="both"/>
        <w:rPr>
          <w:bCs/>
          <w:i/>
          <w:iCs/>
        </w:rPr>
      </w:pPr>
      <w:r w:rsidRPr="008C142E">
        <w:rPr>
          <w:bCs/>
        </w:rPr>
        <w:tab/>
        <w:t xml:space="preserve">Trên đây là Kế hoạch </w:t>
      </w:r>
      <w:r w:rsidR="00BE77F3" w:rsidRPr="008C142E">
        <w:rPr>
          <w:bCs/>
        </w:rPr>
        <w:t>tổ chức các cuộc thi Online dành cho thiếu nhi trong dịp hè năm 2023</w:t>
      </w:r>
      <w:r w:rsidRPr="008C142E">
        <w:rPr>
          <w:bCs/>
        </w:rPr>
        <w:t xml:space="preserve"> của Ban Thường vụ Tỉnh đoàn, đề nghị các đơn vị cụ thể hóa các nội dung hoạt động với các hình thức triển khai sáng tạo, phù hợp với tình hình thực tế tại địa phương.</w:t>
      </w:r>
    </w:p>
    <w:tbl>
      <w:tblPr>
        <w:tblW w:w="0" w:type="auto"/>
        <w:tblLook w:val="04A0" w:firstRow="1" w:lastRow="0" w:firstColumn="1" w:lastColumn="0" w:noHBand="0" w:noVBand="1"/>
      </w:tblPr>
      <w:tblGrid>
        <w:gridCol w:w="3969"/>
        <w:gridCol w:w="5103"/>
      </w:tblGrid>
      <w:tr w:rsidR="008A1D58" w:rsidRPr="008C142E">
        <w:tc>
          <w:tcPr>
            <w:tcW w:w="3969" w:type="dxa"/>
            <w:shd w:val="clear" w:color="auto" w:fill="auto"/>
          </w:tcPr>
          <w:p w:rsidR="008A1D58" w:rsidRPr="008C142E" w:rsidRDefault="008A1D58">
            <w:pPr>
              <w:spacing w:before="60" w:after="60"/>
              <w:jc w:val="both"/>
              <w:rPr>
                <w:rFonts w:eastAsia="Calibri"/>
                <w:b/>
                <w:bCs/>
                <w:sz w:val="26"/>
                <w:szCs w:val="26"/>
              </w:rPr>
            </w:pPr>
          </w:p>
          <w:p w:rsidR="008A1D58" w:rsidRPr="008C142E" w:rsidRDefault="00BC4245">
            <w:pPr>
              <w:jc w:val="both"/>
              <w:rPr>
                <w:rFonts w:eastAsia="Calibri"/>
                <w:b/>
                <w:bCs/>
                <w:sz w:val="26"/>
                <w:szCs w:val="26"/>
              </w:rPr>
            </w:pPr>
            <w:r w:rsidRPr="008C142E">
              <w:rPr>
                <w:rFonts w:eastAsia="Calibri"/>
                <w:b/>
                <w:bCs/>
                <w:sz w:val="26"/>
                <w:szCs w:val="26"/>
              </w:rPr>
              <w:t>Nơi nhận</w:t>
            </w:r>
          </w:p>
          <w:p w:rsidR="008A1D58" w:rsidRPr="008C142E" w:rsidRDefault="00BC4245">
            <w:pPr>
              <w:jc w:val="both"/>
              <w:rPr>
                <w:rFonts w:eastAsia="Calibri"/>
                <w:b/>
                <w:bCs/>
                <w:sz w:val="22"/>
                <w:szCs w:val="22"/>
              </w:rPr>
            </w:pPr>
            <w:r w:rsidRPr="008C142E">
              <w:rPr>
                <w:rFonts w:eastAsia="Calibri"/>
                <w:b/>
                <w:bCs/>
                <w:sz w:val="26"/>
                <w:szCs w:val="26"/>
              </w:rPr>
              <w:t xml:space="preserve">- </w:t>
            </w:r>
            <w:r w:rsidRPr="008C142E">
              <w:rPr>
                <w:rFonts w:eastAsia="Calibri"/>
                <w:bCs/>
                <w:sz w:val="22"/>
                <w:szCs w:val="22"/>
              </w:rPr>
              <w:t>Trung ương Đoàn (B/c);</w:t>
            </w:r>
          </w:p>
          <w:p w:rsidR="008A1D58" w:rsidRPr="008C142E" w:rsidRDefault="00BC4245">
            <w:pPr>
              <w:jc w:val="both"/>
              <w:rPr>
                <w:rFonts w:eastAsia="Calibri"/>
                <w:b/>
                <w:bCs/>
                <w:sz w:val="22"/>
                <w:szCs w:val="22"/>
              </w:rPr>
            </w:pPr>
            <w:r w:rsidRPr="008C142E">
              <w:rPr>
                <w:rFonts w:eastAsia="Calibri"/>
                <w:b/>
                <w:bCs/>
                <w:sz w:val="22"/>
                <w:szCs w:val="22"/>
              </w:rPr>
              <w:t xml:space="preserve">- </w:t>
            </w:r>
            <w:r w:rsidRPr="008C142E">
              <w:rPr>
                <w:rFonts w:eastAsia="Calibri"/>
                <w:bCs/>
                <w:sz w:val="22"/>
                <w:szCs w:val="22"/>
              </w:rPr>
              <w:t>Ban CTTN TW Đoàn (B/c);</w:t>
            </w:r>
          </w:p>
          <w:p w:rsidR="008A1D58" w:rsidRPr="008C142E" w:rsidRDefault="00BC4245">
            <w:pPr>
              <w:jc w:val="both"/>
              <w:rPr>
                <w:rFonts w:eastAsia="Calibri"/>
                <w:bCs/>
                <w:sz w:val="22"/>
                <w:szCs w:val="22"/>
              </w:rPr>
            </w:pPr>
            <w:r w:rsidRPr="008C142E">
              <w:rPr>
                <w:rFonts w:eastAsia="Calibri"/>
                <w:bCs/>
                <w:sz w:val="22"/>
                <w:szCs w:val="22"/>
              </w:rPr>
              <w:t>- TT Tỉnh đoàn;</w:t>
            </w:r>
          </w:p>
          <w:p w:rsidR="008A1D58" w:rsidRPr="008C142E" w:rsidRDefault="00BC4245">
            <w:pPr>
              <w:jc w:val="both"/>
              <w:rPr>
                <w:rFonts w:eastAsia="Calibri"/>
                <w:bCs/>
                <w:sz w:val="22"/>
                <w:szCs w:val="22"/>
              </w:rPr>
            </w:pPr>
            <w:r w:rsidRPr="008C142E">
              <w:rPr>
                <w:rFonts w:eastAsia="Calibri"/>
                <w:bCs/>
                <w:sz w:val="22"/>
                <w:szCs w:val="22"/>
              </w:rPr>
              <w:t>- Trung tâm TSHTTN;</w:t>
            </w:r>
          </w:p>
          <w:p w:rsidR="008A1D58" w:rsidRDefault="00BC4245">
            <w:pPr>
              <w:rPr>
                <w:rFonts w:eastAsia="Calibri"/>
                <w:sz w:val="22"/>
                <w:szCs w:val="22"/>
              </w:rPr>
            </w:pPr>
            <w:r w:rsidRPr="008C142E">
              <w:rPr>
                <w:rFonts w:eastAsia="Calibri"/>
                <w:sz w:val="22"/>
                <w:szCs w:val="22"/>
                <w:lang w:val="vi-VN"/>
              </w:rPr>
              <w:t xml:space="preserve">- Các Huyện, </w:t>
            </w:r>
            <w:r w:rsidRPr="008C142E">
              <w:rPr>
                <w:rFonts w:eastAsia="Calibri"/>
                <w:sz w:val="22"/>
                <w:szCs w:val="22"/>
              </w:rPr>
              <w:t xml:space="preserve">Thị, </w:t>
            </w:r>
            <w:r w:rsidRPr="008C142E">
              <w:rPr>
                <w:rFonts w:eastAsia="Calibri"/>
                <w:sz w:val="22"/>
                <w:szCs w:val="22"/>
                <w:lang w:val="vi-VN"/>
              </w:rPr>
              <w:t xml:space="preserve">Thành </w:t>
            </w:r>
            <w:r w:rsidRPr="008C142E">
              <w:rPr>
                <w:rFonts w:eastAsia="Calibri"/>
                <w:sz w:val="22"/>
                <w:szCs w:val="22"/>
              </w:rPr>
              <w:t>đ</w:t>
            </w:r>
            <w:r w:rsidRPr="008C142E">
              <w:rPr>
                <w:rFonts w:eastAsia="Calibri"/>
                <w:sz w:val="22"/>
                <w:szCs w:val="22"/>
                <w:lang w:val="vi-VN"/>
              </w:rPr>
              <w:t>oàn</w:t>
            </w:r>
            <w:r w:rsidRPr="008C142E">
              <w:rPr>
                <w:rFonts w:eastAsia="Calibri"/>
                <w:sz w:val="22"/>
                <w:szCs w:val="22"/>
              </w:rPr>
              <w:t>;</w:t>
            </w:r>
          </w:p>
          <w:p w:rsidR="005870E9" w:rsidRPr="008C142E" w:rsidRDefault="005870E9">
            <w:pPr>
              <w:rPr>
                <w:rFonts w:eastAsia="Calibri"/>
                <w:sz w:val="22"/>
                <w:szCs w:val="22"/>
              </w:rPr>
            </w:pPr>
            <w:r>
              <w:rPr>
                <w:rFonts w:eastAsia="Calibri"/>
                <w:sz w:val="22"/>
                <w:szCs w:val="22"/>
              </w:rPr>
              <w:t>- Hội đồng Đội các huyện, thị, thành phố;</w:t>
            </w:r>
          </w:p>
          <w:p w:rsidR="008A1D58" w:rsidRPr="008C142E" w:rsidRDefault="00BC4245">
            <w:pPr>
              <w:rPr>
                <w:rFonts w:eastAsia="Calibri"/>
                <w:sz w:val="22"/>
                <w:szCs w:val="22"/>
              </w:rPr>
            </w:pPr>
            <w:r w:rsidRPr="008C142E">
              <w:rPr>
                <w:rFonts w:eastAsia="Calibri"/>
                <w:sz w:val="22"/>
                <w:szCs w:val="22"/>
                <w:lang w:val="vi-VN"/>
              </w:rPr>
              <w:t xml:space="preserve">- Lưu </w:t>
            </w:r>
            <w:r w:rsidRPr="008C142E">
              <w:rPr>
                <w:rFonts w:eastAsia="Calibri"/>
                <w:sz w:val="22"/>
                <w:szCs w:val="22"/>
              </w:rPr>
              <w:t>VT, B</w:t>
            </w:r>
            <w:r w:rsidR="005870E9">
              <w:rPr>
                <w:rFonts w:eastAsia="Calibri"/>
                <w:sz w:val="22"/>
                <w:szCs w:val="22"/>
              </w:rPr>
              <w:t xml:space="preserve">an </w:t>
            </w:r>
            <w:r w:rsidRPr="008C142E">
              <w:rPr>
                <w:rFonts w:eastAsia="Calibri"/>
                <w:sz w:val="22"/>
                <w:szCs w:val="22"/>
              </w:rPr>
              <w:t>TTNTH.</w:t>
            </w:r>
          </w:p>
          <w:p w:rsidR="008A1D58" w:rsidRPr="008C142E" w:rsidRDefault="008A1D58">
            <w:pPr>
              <w:spacing w:before="60" w:after="60"/>
              <w:rPr>
                <w:rFonts w:eastAsia="Calibri"/>
                <w:sz w:val="22"/>
                <w:szCs w:val="22"/>
              </w:rPr>
            </w:pPr>
          </w:p>
          <w:p w:rsidR="008A1D58" w:rsidRPr="008C142E" w:rsidRDefault="008A1D58">
            <w:pPr>
              <w:spacing w:before="60" w:after="60"/>
              <w:jc w:val="both"/>
              <w:rPr>
                <w:rFonts w:eastAsia="Calibri"/>
                <w:b/>
                <w:bCs/>
                <w:sz w:val="26"/>
                <w:szCs w:val="26"/>
              </w:rPr>
            </w:pPr>
          </w:p>
        </w:tc>
        <w:tc>
          <w:tcPr>
            <w:tcW w:w="5103" w:type="dxa"/>
            <w:shd w:val="clear" w:color="auto" w:fill="auto"/>
          </w:tcPr>
          <w:p w:rsidR="008A1D58" w:rsidRPr="008C142E" w:rsidRDefault="00BC4245">
            <w:pPr>
              <w:jc w:val="center"/>
              <w:rPr>
                <w:rFonts w:eastAsia="Calibri"/>
                <w:b/>
                <w:bCs/>
                <w:szCs w:val="22"/>
              </w:rPr>
            </w:pPr>
            <w:r w:rsidRPr="008C142E">
              <w:rPr>
                <w:rFonts w:eastAsia="Calibri"/>
                <w:b/>
                <w:bCs/>
                <w:szCs w:val="22"/>
              </w:rPr>
              <w:t>TM. BAN THƯỜNG VỤ TỈNH ĐOÀN</w:t>
            </w:r>
          </w:p>
          <w:p w:rsidR="008A1D58" w:rsidRPr="008C142E" w:rsidRDefault="00BC4245">
            <w:pPr>
              <w:jc w:val="center"/>
              <w:rPr>
                <w:rFonts w:eastAsia="Calibri"/>
                <w:szCs w:val="22"/>
              </w:rPr>
            </w:pPr>
            <w:r w:rsidRPr="008C142E">
              <w:rPr>
                <w:rFonts w:eastAsia="Calibri"/>
                <w:szCs w:val="22"/>
              </w:rPr>
              <w:t>BÍ THƯ</w:t>
            </w:r>
          </w:p>
          <w:p w:rsidR="008A1D58" w:rsidRDefault="008A1D58">
            <w:pPr>
              <w:jc w:val="center"/>
              <w:rPr>
                <w:rFonts w:eastAsia="Calibri"/>
                <w:b/>
                <w:bCs/>
                <w:szCs w:val="22"/>
              </w:rPr>
            </w:pPr>
          </w:p>
          <w:p w:rsidR="007F5926" w:rsidRPr="008C142E" w:rsidRDefault="007F5926">
            <w:pPr>
              <w:jc w:val="center"/>
              <w:rPr>
                <w:rFonts w:eastAsia="Calibri"/>
                <w:b/>
                <w:bCs/>
                <w:szCs w:val="22"/>
              </w:rPr>
            </w:pPr>
          </w:p>
          <w:p w:rsidR="008A1D58" w:rsidRPr="008C142E" w:rsidRDefault="008A1D58">
            <w:pPr>
              <w:rPr>
                <w:rFonts w:eastAsia="Calibri"/>
                <w:b/>
                <w:bCs/>
                <w:szCs w:val="22"/>
              </w:rPr>
            </w:pPr>
          </w:p>
          <w:p w:rsidR="008A1D58" w:rsidRPr="008C142E" w:rsidRDefault="008A1D58">
            <w:pPr>
              <w:rPr>
                <w:rFonts w:eastAsia="Calibri"/>
                <w:b/>
                <w:bCs/>
                <w:szCs w:val="22"/>
              </w:rPr>
            </w:pPr>
          </w:p>
          <w:p w:rsidR="008A1D58" w:rsidRPr="008C142E" w:rsidRDefault="008A1D58">
            <w:pPr>
              <w:rPr>
                <w:rFonts w:eastAsia="Calibri"/>
                <w:b/>
                <w:bCs/>
                <w:szCs w:val="22"/>
              </w:rPr>
            </w:pPr>
          </w:p>
          <w:p w:rsidR="008A1D58" w:rsidRPr="008C142E" w:rsidRDefault="00BC4245">
            <w:pPr>
              <w:jc w:val="center"/>
              <w:rPr>
                <w:rFonts w:eastAsia="Calibri"/>
                <w:bCs/>
                <w:szCs w:val="22"/>
              </w:rPr>
            </w:pPr>
            <w:r w:rsidRPr="008C142E">
              <w:rPr>
                <w:rFonts w:eastAsia="Calibri"/>
                <w:b/>
                <w:bCs/>
                <w:szCs w:val="22"/>
              </w:rPr>
              <w:t>Trần Trí Cường</w:t>
            </w:r>
          </w:p>
        </w:tc>
      </w:tr>
    </w:tbl>
    <w:p w:rsidR="008A1D58" w:rsidRPr="008C142E" w:rsidRDefault="008A1D58">
      <w:pPr>
        <w:spacing w:before="60" w:after="60"/>
        <w:jc w:val="both"/>
        <w:rPr>
          <w:bCs/>
        </w:rPr>
      </w:pPr>
    </w:p>
    <w:p w:rsidR="008A1D58" w:rsidRPr="008C142E" w:rsidRDefault="008A1D58"/>
    <w:sectPr w:rsidR="008A1D58" w:rsidRPr="008C142E" w:rsidSect="00626082">
      <w:headerReference w:type="even" r:id="rId9"/>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FC" w:rsidRDefault="003974FC">
      <w:r>
        <w:separator/>
      </w:r>
    </w:p>
  </w:endnote>
  <w:endnote w:type="continuationSeparator" w:id="0">
    <w:p w:rsidR="003974FC" w:rsidRDefault="0039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FC" w:rsidRDefault="003974FC">
      <w:r>
        <w:separator/>
      </w:r>
    </w:p>
  </w:footnote>
  <w:footnote w:type="continuationSeparator" w:id="0">
    <w:p w:rsidR="003974FC" w:rsidRDefault="00397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58" w:rsidRDefault="00BC42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1D58" w:rsidRDefault="008A1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58" w:rsidRDefault="00BC4245">
    <w:pPr>
      <w:pStyle w:val="Header"/>
      <w:jc w:val="center"/>
    </w:pPr>
    <w:r>
      <w:fldChar w:fldCharType="begin"/>
    </w:r>
    <w:r>
      <w:instrText xml:space="preserve"> PAGE   \* MERGEFORMAT </w:instrText>
    </w:r>
    <w:r>
      <w:fldChar w:fldCharType="separate"/>
    </w:r>
    <w:r w:rsidR="00A57CC6">
      <w:rPr>
        <w:noProof/>
      </w:rPr>
      <w:t>3</w:t>
    </w:r>
    <w:r>
      <w:fldChar w:fldCharType="end"/>
    </w:r>
  </w:p>
  <w:p w:rsidR="008A1D58" w:rsidRDefault="008A1D58">
    <w:pPr>
      <w:pStyle w:val="Header"/>
      <w:jc w:val="cent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874"/>
    <w:multiLevelType w:val="hybridMultilevel"/>
    <w:tmpl w:val="AC8A9868"/>
    <w:lvl w:ilvl="0" w:tplc="353206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47"/>
    <w:rsid w:val="000026CF"/>
    <w:rsid w:val="00082C40"/>
    <w:rsid w:val="000A21AC"/>
    <w:rsid w:val="000B0794"/>
    <w:rsid w:val="001551F9"/>
    <w:rsid w:val="0018565E"/>
    <w:rsid w:val="00186A3B"/>
    <w:rsid w:val="001A0BBD"/>
    <w:rsid w:val="001B067B"/>
    <w:rsid w:val="001F2502"/>
    <w:rsid w:val="00264BA7"/>
    <w:rsid w:val="0026676C"/>
    <w:rsid w:val="002924DB"/>
    <w:rsid w:val="00294732"/>
    <w:rsid w:val="0029651B"/>
    <w:rsid w:val="00306472"/>
    <w:rsid w:val="003725D3"/>
    <w:rsid w:val="003927BD"/>
    <w:rsid w:val="00396F81"/>
    <w:rsid w:val="003974FC"/>
    <w:rsid w:val="003A5D72"/>
    <w:rsid w:val="003F21EE"/>
    <w:rsid w:val="00427A95"/>
    <w:rsid w:val="00477C6B"/>
    <w:rsid w:val="0048658F"/>
    <w:rsid w:val="004A6D99"/>
    <w:rsid w:val="004F5125"/>
    <w:rsid w:val="00500E78"/>
    <w:rsid w:val="005271FE"/>
    <w:rsid w:val="005545D7"/>
    <w:rsid w:val="00555E79"/>
    <w:rsid w:val="00571D3D"/>
    <w:rsid w:val="00577826"/>
    <w:rsid w:val="005870E9"/>
    <w:rsid w:val="005968D6"/>
    <w:rsid w:val="005A2BA1"/>
    <w:rsid w:val="005F1805"/>
    <w:rsid w:val="00622FC2"/>
    <w:rsid w:val="00626082"/>
    <w:rsid w:val="006317CE"/>
    <w:rsid w:val="0075567D"/>
    <w:rsid w:val="00771FD4"/>
    <w:rsid w:val="007761AF"/>
    <w:rsid w:val="00793CEB"/>
    <w:rsid w:val="007D6A76"/>
    <w:rsid w:val="007F5926"/>
    <w:rsid w:val="008A1D58"/>
    <w:rsid w:val="008C142E"/>
    <w:rsid w:val="008D6D73"/>
    <w:rsid w:val="009041E0"/>
    <w:rsid w:val="00992DC3"/>
    <w:rsid w:val="00A17B39"/>
    <w:rsid w:val="00A25027"/>
    <w:rsid w:val="00A323E5"/>
    <w:rsid w:val="00A57CC6"/>
    <w:rsid w:val="00A96256"/>
    <w:rsid w:val="00AB0A2D"/>
    <w:rsid w:val="00AB5347"/>
    <w:rsid w:val="00AB5569"/>
    <w:rsid w:val="00AF71DE"/>
    <w:rsid w:val="00B4220B"/>
    <w:rsid w:val="00B72A51"/>
    <w:rsid w:val="00B76500"/>
    <w:rsid w:val="00B76664"/>
    <w:rsid w:val="00BC4245"/>
    <w:rsid w:val="00BE77F3"/>
    <w:rsid w:val="00C01176"/>
    <w:rsid w:val="00C36117"/>
    <w:rsid w:val="00C407CF"/>
    <w:rsid w:val="00C75263"/>
    <w:rsid w:val="00C815B8"/>
    <w:rsid w:val="00CE4F97"/>
    <w:rsid w:val="00CE63EC"/>
    <w:rsid w:val="00CF487B"/>
    <w:rsid w:val="00D30771"/>
    <w:rsid w:val="00D341CD"/>
    <w:rsid w:val="00DC2515"/>
    <w:rsid w:val="00E04159"/>
    <w:rsid w:val="00E11866"/>
    <w:rsid w:val="00E14274"/>
    <w:rsid w:val="00E211AB"/>
    <w:rsid w:val="00E3373E"/>
    <w:rsid w:val="00EC4FD5"/>
    <w:rsid w:val="00ED28AA"/>
    <w:rsid w:val="00ED4C50"/>
    <w:rsid w:val="00EF514A"/>
    <w:rsid w:val="00F07322"/>
    <w:rsid w:val="00F44933"/>
    <w:rsid w:val="00F62E6F"/>
    <w:rsid w:val="00F72AC7"/>
    <w:rsid w:val="00FD072B"/>
    <w:rsid w:val="00FE620C"/>
    <w:rsid w:val="00FF21AA"/>
    <w:rsid w:val="00FF2E9E"/>
    <w:rsid w:val="16AC1941"/>
    <w:rsid w:val="33306226"/>
    <w:rsid w:val="3AED09BD"/>
    <w:rsid w:val="44057FB8"/>
    <w:rsid w:val="487948F7"/>
    <w:rsid w:val="69E6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8"/>
      <w:szCs w:val="24"/>
    </w:rPr>
  </w:style>
  <w:style w:type="paragraph" w:styleId="Heading1">
    <w:name w:val="heading 1"/>
    <w:basedOn w:val="Normal"/>
    <w:next w:val="Normal"/>
    <w:link w:val="Heading1Char"/>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spacing w:after="120" w:line="480" w:lineRule="auto"/>
      <w:ind w:left="360"/>
    </w:pPr>
    <w:rPr>
      <w:lang w:val="zh-CN" w:eastAsia="zh-CN"/>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 w:val="24"/>
    </w:rPr>
  </w:style>
  <w:style w:type="character" w:styleId="PageNumber">
    <w:name w:val="page number"/>
    <w:basedOn w:val="DefaultParagraphFont"/>
  </w:style>
  <w:style w:type="character" w:customStyle="1" w:styleId="Heading1Char">
    <w:name w:val="Heading 1 Char"/>
    <w:basedOn w:val="DefaultParagraphFont"/>
    <w:link w:val="Heading1"/>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4"/>
      <w:lang w:val="zh-CN" w:eastAsia="zh-CN"/>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8"/>
      <w:szCs w:val="24"/>
      <w:lang w:val="zh-CN" w:eastAsia="zh-CN"/>
    </w:rPr>
  </w:style>
  <w:style w:type="paragraph" w:styleId="ListParagraph">
    <w:name w:val="List Paragraph"/>
    <w:basedOn w:val="Normal"/>
    <w:uiPriority w:val="34"/>
    <w:qFormat/>
    <w:pPr>
      <w:ind w:left="720"/>
      <w:contextualSpacing/>
    </w:pPr>
    <w:rPr>
      <w:rFonts w:ascii=".VnTime" w:hAnsi=".VnTime"/>
    </w:rPr>
  </w:style>
  <w:style w:type="character" w:customStyle="1" w:styleId="Bodytext3Italic">
    <w:name w:val="Body text (3) + Italic"/>
    <w:basedOn w:val="DefaultParagraphFont"/>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paragraph" w:styleId="BalloonText">
    <w:name w:val="Balloon Text"/>
    <w:basedOn w:val="Normal"/>
    <w:link w:val="BalloonTextChar"/>
    <w:uiPriority w:val="99"/>
    <w:semiHidden/>
    <w:unhideWhenUsed/>
    <w:rsid w:val="00626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08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8"/>
      <w:szCs w:val="24"/>
    </w:rPr>
  </w:style>
  <w:style w:type="paragraph" w:styleId="Heading1">
    <w:name w:val="heading 1"/>
    <w:basedOn w:val="Normal"/>
    <w:next w:val="Normal"/>
    <w:link w:val="Heading1Char"/>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spacing w:after="120" w:line="480" w:lineRule="auto"/>
      <w:ind w:left="360"/>
    </w:pPr>
    <w:rPr>
      <w:lang w:val="zh-CN" w:eastAsia="zh-CN"/>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 w:val="24"/>
    </w:rPr>
  </w:style>
  <w:style w:type="character" w:styleId="PageNumber">
    <w:name w:val="page number"/>
    <w:basedOn w:val="DefaultParagraphFont"/>
  </w:style>
  <w:style w:type="character" w:customStyle="1" w:styleId="Heading1Char">
    <w:name w:val="Heading 1 Char"/>
    <w:basedOn w:val="DefaultParagraphFont"/>
    <w:link w:val="Heading1"/>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4"/>
      <w:lang w:val="zh-CN" w:eastAsia="zh-CN"/>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8"/>
      <w:szCs w:val="24"/>
      <w:lang w:val="zh-CN" w:eastAsia="zh-CN"/>
    </w:rPr>
  </w:style>
  <w:style w:type="paragraph" w:styleId="ListParagraph">
    <w:name w:val="List Paragraph"/>
    <w:basedOn w:val="Normal"/>
    <w:uiPriority w:val="34"/>
    <w:qFormat/>
    <w:pPr>
      <w:ind w:left="720"/>
      <w:contextualSpacing/>
    </w:pPr>
    <w:rPr>
      <w:rFonts w:ascii=".VnTime" w:hAnsi=".VnTime"/>
    </w:rPr>
  </w:style>
  <w:style w:type="character" w:customStyle="1" w:styleId="Bodytext3Italic">
    <w:name w:val="Body text (3) + Italic"/>
    <w:basedOn w:val="DefaultParagraphFont"/>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paragraph" w:styleId="BalloonText">
    <w:name w:val="Balloon Text"/>
    <w:basedOn w:val="Normal"/>
    <w:link w:val="BalloonTextChar"/>
    <w:uiPriority w:val="99"/>
    <w:semiHidden/>
    <w:unhideWhenUsed/>
    <w:rsid w:val="00626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0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EEEFA-BB42-4A53-AD03-DFE1FBBD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2023-05-17T07:48:00Z</cp:lastPrinted>
  <dcterms:created xsi:type="dcterms:W3CDTF">2023-05-18T06:53:00Z</dcterms:created>
  <dcterms:modified xsi:type="dcterms:W3CDTF">2023-05-18T06:53:00Z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AB8E97AC42A94B11B4E9374A22EB7811</vt:lpwstr>
  </property>
</Properties>
</file>